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27A" w:rsidRDefault="00E6313C">
      <w:pPr>
        <w:spacing w:line="240" w:lineRule="auto"/>
        <w:jc w:val="center"/>
      </w:pPr>
      <w:r>
        <w:rPr>
          <w:b/>
          <w:bCs/>
          <w:sz w:val="32"/>
          <w:szCs w:val="32"/>
        </w:rPr>
        <w:t>Tribunal Regional do Trabalho da 12ª Região</w:t>
      </w:r>
    </w:p>
    <w:p w:rsidR="0037327A" w:rsidRDefault="0037327A">
      <w:pPr>
        <w:spacing w:line="240" w:lineRule="auto"/>
        <w:jc w:val="center"/>
        <w:rPr>
          <w:b/>
          <w:bCs/>
          <w:sz w:val="28"/>
          <w:szCs w:val="28"/>
        </w:rPr>
      </w:pPr>
    </w:p>
    <w:p w:rsidR="0037327A" w:rsidRDefault="00E6313C">
      <w:pPr>
        <w:spacing w:line="240" w:lineRule="auto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ORÇAMENTO - SERVIÇO</w:t>
      </w:r>
    </w:p>
    <w:p w:rsidR="0037327A" w:rsidRDefault="0037327A">
      <w:pPr>
        <w:spacing w:line="240" w:lineRule="auto"/>
        <w:jc w:val="center"/>
        <w:rPr>
          <w:b/>
          <w:bCs/>
          <w:sz w:val="32"/>
          <w:szCs w:val="32"/>
          <w:u w:val="single"/>
        </w:rPr>
      </w:pPr>
    </w:p>
    <w:p w:rsidR="0037327A" w:rsidRDefault="00E6313C">
      <w:pPr>
        <w:widowControl/>
        <w:ind w:left="720"/>
        <w:jc w:val="center"/>
        <w:rPr>
          <w:sz w:val="28"/>
          <w:szCs w:val="28"/>
        </w:rPr>
      </w:pPr>
      <w:r>
        <w:rPr>
          <w:b/>
          <w:bCs/>
          <w:sz w:val="24"/>
          <w:szCs w:val="24"/>
        </w:rPr>
        <w:t>Contratação de empresa para certificação da edificação da VT de Araranguá</w:t>
      </w:r>
    </w:p>
    <w:p w:rsidR="0037327A" w:rsidRDefault="0037327A">
      <w:pPr>
        <w:spacing w:line="240" w:lineRule="auto"/>
        <w:jc w:val="center"/>
        <w:rPr>
          <w:i/>
          <w:iCs/>
          <w:sz w:val="20"/>
          <w:szCs w:val="20"/>
          <w:u w:val="single"/>
        </w:rPr>
      </w:pPr>
    </w:p>
    <w:p w:rsidR="0037327A" w:rsidRDefault="0037327A">
      <w:pPr>
        <w:spacing w:line="240" w:lineRule="auto"/>
        <w:rPr>
          <w:b/>
          <w:bCs/>
          <w:sz w:val="24"/>
          <w:szCs w:val="24"/>
        </w:rPr>
      </w:pPr>
    </w:p>
    <w:p w:rsidR="0037327A" w:rsidRDefault="00E6313C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DADOS DA PROPONENTE</w:t>
      </w:r>
    </w:p>
    <w:p w:rsidR="0037327A" w:rsidRDefault="0037327A">
      <w:pPr>
        <w:spacing w:line="240" w:lineRule="auto"/>
        <w:jc w:val="center"/>
        <w:rPr>
          <w:b/>
          <w:bCs/>
          <w:sz w:val="24"/>
          <w:szCs w:val="24"/>
        </w:rPr>
      </w:pPr>
    </w:p>
    <w:tbl>
      <w:tblPr>
        <w:tblStyle w:val="a"/>
        <w:tblW w:w="10035" w:type="dxa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99"/>
        <w:gridCol w:w="4936"/>
      </w:tblGrid>
      <w:tr w:rsidR="0037327A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Razão Social:</w:t>
            </w:r>
          </w:p>
        </w:tc>
      </w:tr>
      <w:tr w:rsidR="0037327A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CNPJ: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ME/EPP     (   ) sim     (  ) não</w:t>
            </w:r>
          </w:p>
        </w:tc>
      </w:tr>
      <w:tr w:rsidR="0037327A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Fone: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</w:tr>
      <w:tr w:rsidR="0037327A">
        <w:tc>
          <w:tcPr>
            <w:tcW w:w="100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Endereço:</w:t>
            </w:r>
          </w:p>
        </w:tc>
      </w:tr>
      <w:tr w:rsidR="0037327A"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Cidade/UF:</w:t>
            </w:r>
          </w:p>
        </w:tc>
        <w:tc>
          <w:tcPr>
            <w:tcW w:w="4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CEP:</w:t>
            </w:r>
          </w:p>
        </w:tc>
      </w:tr>
    </w:tbl>
    <w:p w:rsidR="0037327A" w:rsidRDefault="0037327A">
      <w:pPr>
        <w:spacing w:line="240" w:lineRule="auto"/>
        <w:jc w:val="center"/>
        <w:rPr>
          <w:b/>
          <w:bCs/>
          <w:sz w:val="24"/>
          <w:szCs w:val="24"/>
        </w:rPr>
      </w:pPr>
    </w:p>
    <w:p w:rsidR="0037327A" w:rsidRDefault="00E6313C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DADOS BANCÁRIOS DA PROPONENTE</w:t>
      </w:r>
    </w:p>
    <w:p w:rsidR="0037327A" w:rsidRDefault="0037327A">
      <w:pPr>
        <w:spacing w:line="240" w:lineRule="auto"/>
        <w:rPr>
          <w:b/>
          <w:bCs/>
          <w:sz w:val="24"/>
          <w:szCs w:val="24"/>
        </w:rPr>
      </w:pPr>
    </w:p>
    <w:tbl>
      <w:tblPr>
        <w:tblStyle w:val="a0"/>
        <w:tblW w:w="5100" w:type="dxa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0"/>
      </w:tblGrid>
      <w:tr w:rsidR="0037327A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Banco:</w:t>
            </w:r>
          </w:p>
        </w:tc>
      </w:tr>
      <w:tr w:rsidR="0037327A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Agência:</w:t>
            </w:r>
          </w:p>
        </w:tc>
      </w:tr>
      <w:tr w:rsidR="0037327A"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C/C:</w:t>
            </w:r>
          </w:p>
        </w:tc>
      </w:tr>
    </w:tbl>
    <w:p w:rsidR="0037327A" w:rsidRDefault="00E6313C">
      <w:pPr>
        <w:numPr>
          <w:ilvl w:val="0"/>
          <w:numId w:val="3"/>
        </w:numPr>
        <w:spacing w:line="240" w:lineRule="auto"/>
      </w:pPr>
      <w:r>
        <w:rPr>
          <w:i/>
          <w:iCs/>
        </w:rPr>
        <w:t>Os dados bancários acima indicados deverão ser, necessariamente, os da proponente. Não serão realizados pagamentos em conta bancária de terceiros, de titularidade diferente.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</w:p>
    <w:p w:rsidR="0037327A" w:rsidRDefault="00E6313C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OBJETO</w:t>
      </w:r>
    </w:p>
    <w:p w:rsidR="0037327A" w:rsidRDefault="0037327A">
      <w:pPr>
        <w:spacing w:line="240" w:lineRule="auto"/>
        <w:rPr>
          <w:b/>
          <w:bCs/>
          <w:sz w:val="24"/>
          <w:szCs w:val="24"/>
        </w:rPr>
      </w:pPr>
    </w:p>
    <w:tbl>
      <w:tblPr>
        <w:tblStyle w:val="a1"/>
        <w:tblpPr w:leftFromText="180" w:rightFromText="180" w:topFromText="180" w:bottomFromText="180" w:vertAnchor="text" w:tblpX="545"/>
        <w:tblW w:w="85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10"/>
        <w:gridCol w:w="2955"/>
      </w:tblGrid>
      <w:tr w:rsidR="0037327A"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27A" w:rsidRDefault="00E6313C">
            <w:pPr>
              <w:spacing w:line="240" w:lineRule="auto"/>
              <w:jc w:val="center"/>
              <w:rPr>
                <w:i/>
                <w:iCs/>
                <w:color w:val="4A86E8"/>
              </w:rPr>
            </w:pPr>
            <w:r>
              <w:rPr>
                <w:b/>
                <w:bCs/>
                <w:sz w:val="24"/>
                <w:szCs w:val="24"/>
              </w:rPr>
              <w:t>Serviço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27A" w:rsidRDefault="00E6313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Preço Total (R$)</w:t>
            </w:r>
          </w:p>
        </w:tc>
      </w:tr>
      <w:tr w:rsidR="0037327A">
        <w:tc>
          <w:tcPr>
            <w:tcW w:w="5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27A" w:rsidRDefault="00E6313C">
            <w:pPr>
              <w:spacing w:line="240" w:lineRule="auto"/>
            </w:pPr>
            <w:r>
              <w:t>Emissão de certificação para projeto e edificação de edificação do TRT em Araranguá conforme dados detalhados constantes no Termo de Referência anexo.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327A" w:rsidRDefault="0037327A">
            <w:pPr>
              <w:spacing w:line="240" w:lineRule="auto"/>
              <w:ind w:right="-887"/>
            </w:pPr>
          </w:p>
        </w:tc>
      </w:tr>
    </w:tbl>
    <w:p w:rsidR="0037327A" w:rsidRDefault="00E6313C">
      <w:pPr>
        <w:numPr>
          <w:ilvl w:val="0"/>
          <w:numId w:val="4"/>
        </w:numPr>
        <w:spacing w:line="240" w:lineRule="auto"/>
        <w:jc w:val="both"/>
        <w:rPr>
          <w:i/>
          <w:iCs/>
        </w:rPr>
      </w:pPr>
      <w:r>
        <w:rPr>
          <w:i/>
          <w:iCs/>
        </w:rPr>
        <w:t xml:space="preserve">O preço deve ser </w:t>
      </w:r>
      <w:r>
        <w:rPr>
          <w:b/>
          <w:bCs/>
          <w:i/>
          <w:iCs/>
        </w:rPr>
        <w:t>global, único</w:t>
      </w:r>
      <w:r>
        <w:rPr>
          <w:i/>
          <w:iCs/>
        </w:rPr>
        <w:t xml:space="preserve"> e deve contemplar </w:t>
      </w:r>
      <w:r>
        <w:rPr>
          <w:b/>
          <w:bCs/>
          <w:i/>
          <w:iCs/>
        </w:rPr>
        <w:t>todos os custos</w:t>
      </w:r>
      <w:r>
        <w:rPr>
          <w:i/>
          <w:iCs/>
        </w:rPr>
        <w:t xml:space="preserve">, diretos e indiretos, necessários para a emissão das etiquetas de projeto e edificação, incluindo despesas com deslocamentos, vistorias, estadias, impressões de documentos. </w:t>
      </w:r>
    </w:p>
    <w:p w:rsidR="0037327A" w:rsidRDefault="00E6313C">
      <w:pPr>
        <w:numPr>
          <w:ilvl w:val="0"/>
          <w:numId w:val="4"/>
        </w:numPr>
        <w:spacing w:line="240" w:lineRule="auto"/>
        <w:jc w:val="both"/>
        <w:rPr>
          <w:i/>
          <w:iCs/>
        </w:rPr>
      </w:pPr>
      <w:r>
        <w:rPr>
          <w:i/>
          <w:iCs/>
        </w:rPr>
        <w:t>O envio de proposta implica concordância com os termos e condições constantes do Termo de Referência em anexo</w:t>
      </w:r>
      <w:r>
        <w:rPr>
          <w:i/>
          <w:iCs/>
          <w:color w:val="4A86E8"/>
        </w:rPr>
        <w:t>.</w:t>
      </w:r>
    </w:p>
    <w:p w:rsidR="0037327A" w:rsidRDefault="0037327A">
      <w:pPr>
        <w:widowControl/>
        <w:jc w:val="both"/>
        <w:rPr>
          <w:i/>
          <w:iCs/>
          <w:color w:val="4A86E8"/>
        </w:rPr>
      </w:pPr>
    </w:p>
    <w:p w:rsidR="0037327A" w:rsidRDefault="0037327A">
      <w:pPr>
        <w:widowControl/>
        <w:jc w:val="both"/>
        <w:rPr>
          <w:i/>
          <w:iCs/>
          <w:color w:val="4A86E8"/>
        </w:rPr>
      </w:pPr>
    </w:p>
    <w:p w:rsidR="0037327A" w:rsidRDefault="00E6313C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VALIDADE DA PROPOSTA E PRAZO DE ENTREGA</w:t>
      </w:r>
    </w:p>
    <w:p w:rsidR="0037327A" w:rsidRDefault="0037327A">
      <w:pPr>
        <w:spacing w:line="240" w:lineRule="auto"/>
        <w:rPr>
          <w:sz w:val="24"/>
          <w:szCs w:val="24"/>
        </w:rPr>
      </w:pPr>
    </w:p>
    <w:tbl>
      <w:tblPr>
        <w:tblStyle w:val="a2"/>
        <w:tblW w:w="10133" w:type="dxa"/>
        <w:tblInd w:w="-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33"/>
      </w:tblGrid>
      <w:tr w:rsidR="0037327A">
        <w:tc>
          <w:tcPr>
            <w:tcW w:w="10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Validade da Proposta: 60 dias corridos.  </w:t>
            </w:r>
          </w:p>
        </w:tc>
      </w:tr>
      <w:tr w:rsidR="0037327A">
        <w:tc>
          <w:tcPr>
            <w:tcW w:w="10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Prazo para a Execução dos Serviços: 120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dias corridos.</w:t>
            </w:r>
          </w:p>
        </w:tc>
      </w:tr>
    </w:tbl>
    <w:p w:rsidR="0037327A" w:rsidRDefault="0037327A">
      <w:pPr>
        <w:spacing w:line="240" w:lineRule="auto"/>
        <w:rPr>
          <w:b/>
          <w:bCs/>
          <w:sz w:val="24"/>
          <w:szCs w:val="24"/>
        </w:rPr>
      </w:pPr>
    </w:p>
    <w:p w:rsidR="0037327A" w:rsidRDefault="00E6313C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INFORMAÇÕES COMPLEMENTARES</w:t>
      </w:r>
    </w:p>
    <w:p w:rsidR="0037327A" w:rsidRDefault="00E6313C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Informações complementares poderão ser obtidas junto à CPO, com o Engenheiro Adalberto </w:t>
      </w:r>
      <w:proofErr w:type="spellStart"/>
      <w:r>
        <w:rPr>
          <w:sz w:val="24"/>
          <w:szCs w:val="24"/>
        </w:rPr>
        <w:t>Knoth</w:t>
      </w:r>
      <w:proofErr w:type="spellEnd"/>
      <w:r>
        <w:rPr>
          <w:sz w:val="24"/>
          <w:szCs w:val="24"/>
        </w:rPr>
        <w:t>. Fone (48) 3216-4388. E-mail: cpo@trt12.jus.br.</w:t>
      </w:r>
    </w:p>
    <w:p w:rsidR="0037327A" w:rsidRDefault="0037327A">
      <w:pPr>
        <w:spacing w:line="240" w:lineRule="auto"/>
        <w:rPr>
          <w:b/>
          <w:bCs/>
          <w:sz w:val="24"/>
          <w:szCs w:val="24"/>
        </w:rPr>
      </w:pPr>
    </w:p>
    <w:p w:rsidR="0037327A" w:rsidRDefault="00E6313C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DEVOLUÇÃO DO ORÇAMENTO</w:t>
      </w:r>
    </w:p>
    <w:p w:rsidR="0037327A" w:rsidRDefault="00E6313C">
      <w:pPr>
        <w:spacing w:after="120" w:line="240" w:lineRule="auto"/>
        <w:jc w:val="both"/>
        <w:rPr>
          <w:i/>
          <w:iCs/>
          <w:color w:val="4A86E8"/>
        </w:rPr>
      </w:pPr>
      <w:r>
        <w:rPr>
          <w:sz w:val="24"/>
          <w:szCs w:val="24"/>
        </w:rPr>
        <w:t xml:space="preserve">O Orçamento preenchido deve ser devolvido para o e-mail </w:t>
      </w:r>
      <w:hyperlink r:id="rId7">
        <w:r>
          <w:rPr>
            <w:color w:val="1155CC"/>
            <w:sz w:val="24"/>
            <w:szCs w:val="24"/>
            <w:u w:val="single"/>
          </w:rPr>
          <w:t>cpo@trt12.jus.br</w:t>
        </w:r>
      </w:hyperlink>
    </w:p>
    <w:p w:rsidR="0037327A" w:rsidRDefault="00E6313C">
      <w:pPr>
        <w:spacing w:after="120" w:line="240" w:lineRule="auto"/>
        <w:jc w:val="both"/>
      </w:pPr>
      <w:r>
        <w:rPr>
          <w:sz w:val="24"/>
          <w:szCs w:val="24"/>
        </w:rPr>
        <w:t xml:space="preserve">A proposta deve ser encaminhada em até </w:t>
      </w:r>
      <w:r>
        <w:rPr>
          <w:sz w:val="24"/>
          <w:szCs w:val="24"/>
          <w:u w:val="single"/>
        </w:rPr>
        <w:t>7</w:t>
      </w:r>
      <w:r>
        <w:rPr>
          <w:color w:val="FF0000"/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dias após o envio do e-mail pela CPO para solicitação de orçamento</w:t>
      </w:r>
      <w:r>
        <w:rPr>
          <w:sz w:val="24"/>
          <w:szCs w:val="24"/>
        </w:rPr>
        <w:t>.</w:t>
      </w:r>
    </w:p>
    <w:p w:rsidR="0037327A" w:rsidRDefault="0037327A">
      <w:pPr>
        <w:spacing w:line="240" w:lineRule="auto"/>
        <w:rPr>
          <w:b/>
          <w:bCs/>
          <w:sz w:val="24"/>
          <w:szCs w:val="24"/>
        </w:rPr>
      </w:pPr>
    </w:p>
    <w:p w:rsidR="0037327A" w:rsidRDefault="0037327A">
      <w:pPr>
        <w:spacing w:line="240" w:lineRule="auto"/>
        <w:rPr>
          <w:b/>
          <w:bCs/>
          <w:sz w:val="24"/>
          <w:szCs w:val="24"/>
        </w:rPr>
      </w:pPr>
    </w:p>
    <w:p w:rsidR="0037327A" w:rsidRDefault="00E6313C">
      <w:pPr>
        <w:spacing w:line="240" w:lineRule="auto"/>
      </w:pPr>
      <w:r>
        <w:rPr>
          <w:b/>
          <w:bCs/>
          <w:sz w:val="24"/>
          <w:szCs w:val="24"/>
        </w:rPr>
        <w:t>DADOS DO RESPONSÁVEL PELA ELABORAÇÃO DO ORÇAMENTO</w:t>
      </w:r>
    </w:p>
    <w:tbl>
      <w:tblPr>
        <w:tblStyle w:val="a3"/>
        <w:tblW w:w="9855" w:type="dxa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55"/>
      </w:tblGrid>
      <w:tr w:rsidR="0037327A">
        <w:tc>
          <w:tcPr>
            <w:tcW w:w="9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responsável pela elaboração do Orçamento:</w:t>
            </w:r>
          </w:p>
        </w:tc>
      </w:tr>
      <w:tr w:rsidR="0037327A">
        <w:tc>
          <w:tcPr>
            <w:tcW w:w="9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</w:tbl>
    <w:p w:rsidR="0037327A" w:rsidRDefault="0037327A">
      <w:pPr>
        <w:spacing w:line="240" w:lineRule="auto"/>
        <w:rPr>
          <w:b/>
          <w:bCs/>
          <w:sz w:val="24"/>
          <w:szCs w:val="24"/>
          <w:u w:val="single"/>
        </w:rPr>
      </w:pPr>
    </w:p>
    <w:p w:rsidR="0037327A" w:rsidRDefault="00E6313C">
      <w:pPr>
        <w:spacing w:after="12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CIDADE E DATA:</w:t>
      </w:r>
    </w:p>
    <w:tbl>
      <w:tblPr>
        <w:tblStyle w:val="a4"/>
        <w:tblW w:w="9765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04"/>
        <w:gridCol w:w="4861"/>
      </w:tblGrid>
      <w:tr w:rsidR="0037327A">
        <w:tc>
          <w:tcPr>
            <w:tcW w:w="4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Cidade:</w:t>
            </w:r>
          </w:p>
        </w:tc>
        <w:tc>
          <w:tcPr>
            <w:tcW w:w="4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Data:</w:t>
            </w:r>
          </w:p>
        </w:tc>
      </w:tr>
    </w:tbl>
    <w:p w:rsidR="0037327A" w:rsidRDefault="0037327A">
      <w:pPr>
        <w:spacing w:after="120" w:line="240" w:lineRule="auto"/>
        <w:jc w:val="both"/>
        <w:rPr>
          <w:b/>
          <w:bCs/>
          <w:i/>
          <w:iCs/>
          <w:u w:val="single"/>
        </w:rPr>
      </w:pPr>
    </w:p>
    <w:p w:rsidR="0037327A" w:rsidRDefault="00E6313C">
      <w:pPr>
        <w:spacing w:line="240" w:lineRule="auto"/>
        <w:jc w:val="both"/>
      </w:pPr>
      <w:r>
        <w:rPr>
          <w:b/>
          <w:bCs/>
          <w:i/>
          <w:iCs/>
          <w:u w:val="single"/>
        </w:rPr>
        <w:t>CONDIÇÕES GERAIS</w:t>
      </w:r>
      <w:r>
        <w:rPr>
          <w:i/>
          <w:iCs/>
        </w:rPr>
        <w:t>:</w:t>
      </w:r>
    </w:p>
    <w:p w:rsidR="0037327A" w:rsidRDefault="0037327A">
      <w:pPr>
        <w:spacing w:line="240" w:lineRule="auto"/>
        <w:jc w:val="both"/>
        <w:rPr>
          <w:b/>
          <w:bCs/>
          <w:i/>
          <w:iCs/>
        </w:rPr>
      </w:pPr>
    </w:p>
    <w:p w:rsidR="0037327A" w:rsidRDefault="00E6313C">
      <w:pPr>
        <w:spacing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1- Divulgação da nota de empenho:</w:t>
      </w:r>
    </w:p>
    <w:tbl>
      <w:tblPr>
        <w:tblStyle w:val="a5"/>
        <w:tblW w:w="9720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37327A"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jc w:val="both"/>
            </w:pPr>
            <w:r>
              <w:rPr>
                <w:i/>
                <w:iCs/>
              </w:rPr>
              <w:t xml:space="preserve">A Nota de Empenho será enviada para o e-mail informado pela empresa neste Orçamento, além de ser disponibilizada na Internet no site deste Tribunal </w:t>
            </w:r>
            <w:hyperlink r:id="rId8">
              <w:r>
                <w:rPr>
                  <w:i/>
                  <w:iCs/>
                  <w:color w:val="000080"/>
                  <w:u w:val="single"/>
                </w:rPr>
                <w:t>https://portal.trt12.jus.br/</w:t>
              </w:r>
            </w:hyperlink>
            <w:r>
              <w:rPr>
                <w:i/>
                <w:iCs/>
              </w:rPr>
              <w:t>. O objeto deverá ser entregue após a emissão da nota de empenho, dentro do prazo de entrega estipulado.</w:t>
            </w:r>
          </w:p>
        </w:tc>
      </w:tr>
    </w:tbl>
    <w:p w:rsidR="0037327A" w:rsidRDefault="0037327A">
      <w:pPr>
        <w:spacing w:line="240" w:lineRule="auto"/>
        <w:jc w:val="both"/>
        <w:rPr>
          <w:b/>
          <w:bCs/>
          <w:i/>
          <w:iCs/>
        </w:rPr>
      </w:pPr>
    </w:p>
    <w:p w:rsidR="0037327A" w:rsidRDefault="00E6313C">
      <w:pPr>
        <w:spacing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2 - Penalidades:</w:t>
      </w:r>
    </w:p>
    <w:tbl>
      <w:tblPr>
        <w:tblStyle w:val="a6"/>
        <w:tblW w:w="9720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37327A">
        <w:tc>
          <w:tcPr>
            <w:tcW w:w="9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327A" w:rsidRDefault="00E6313C" w:rsidP="000724DF">
            <w:pPr>
              <w:widowControl/>
              <w:jc w:val="both"/>
            </w:pPr>
            <w:r>
              <w:rPr>
                <w:i/>
                <w:iCs/>
              </w:rPr>
              <w:t xml:space="preserve">As penalidades pela inexecução total ou parcial do objeto, sem prejuízo das </w:t>
            </w:r>
            <w:proofErr w:type="gramStart"/>
            <w:r>
              <w:rPr>
                <w:i/>
                <w:iCs/>
              </w:rPr>
              <w:t>demais  penalidades</w:t>
            </w:r>
            <w:proofErr w:type="gramEnd"/>
            <w:r>
              <w:rPr>
                <w:i/>
                <w:iCs/>
              </w:rPr>
              <w:t xml:space="preserve"> previstas na Lei nº 14.133/2021 </w:t>
            </w:r>
            <w:r w:rsidR="000724DF">
              <w:rPr>
                <w:i/>
                <w:iCs/>
              </w:rPr>
              <w:t>estão enumeradas no item 15 do Termo de Referência anexo.</w:t>
            </w:r>
          </w:p>
          <w:p w:rsidR="0037327A" w:rsidRDefault="0037327A">
            <w:pPr>
              <w:spacing w:line="240" w:lineRule="auto"/>
              <w:jc w:val="both"/>
              <w:rPr>
                <w:i/>
                <w:iCs/>
              </w:rPr>
            </w:pPr>
          </w:p>
          <w:p w:rsidR="0037327A" w:rsidRDefault="00E6313C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A regularidade fiscal e trabalhista deverá ser mantida durante a vigência da contratação, sob pena de aplicação de multa de 1% do valor da nota fiscal, cujo valor será retido dos créditos da empresa, sem prejuízo da aplicação das demais penalidades previstas em lei.</w:t>
            </w:r>
          </w:p>
        </w:tc>
      </w:tr>
    </w:tbl>
    <w:p w:rsidR="0037327A" w:rsidRDefault="0037327A">
      <w:pPr>
        <w:spacing w:line="240" w:lineRule="auto"/>
        <w:jc w:val="both"/>
        <w:rPr>
          <w:b/>
          <w:bCs/>
          <w:i/>
          <w:iCs/>
        </w:rPr>
      </w:pPr>
    </w:p>
    <w:p w:rsidR="0037327A" w:rsidRDefault="00E6313C">
      <w:pPr>
        <w:spacing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3 - Condições de Pagamento:</w:t>
      </w:r>
    </w:p>
    <w:tbl>
      <w:tblPr>
        <w:tblStyle w:val="a7"/>
        <w:tblW w:w="9690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90"/>
      </w:tblGrid>
      <w:tr w:rsidR="0037327A">
        <w:tc>
          <w:tcPr>
            <w:tcW w:w="9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 As condições de pagamento para esta contratação encontram-se detalhadas no item 15 do Termo de Referência anexo.</w:t>
            </w:r>
          </w:p>
        </w:tc>
      </w:tr>
    </w:tbl>
    <w:p w:rsidR="0037327A" w:rsidRDefault="0037327A">
      <w:pPr>
        <w:spacing w:line="240" w:lineRule="auto"/>
        <w:jc w:val="both"/>
        <w:rPr>
          <w:b/>
          <w:bCs/>
          <w:i/>
          <w:iCs/>
        </w:rPr>
      </w:pPr>
    </w:p>
    <w:p w:rsidR="0037327A" w:rsidRDefault="00E6313C">
      <w:pPr>
        <w:spacing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4 - Documentação exigível:</w:t>
      </w:r>
    </w:p>
    <w:tbl>
      <w:tblPr>
        <w:tblStyle w:val="a8"/>
        <w:tblW w:w="9840" w:type="dxa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40"/>
      </w:tblGrid>
      <w:tr w:rsidR="0037327A">
        <w:tc>
          <w:tcPr>
            <w:tcW w:w="9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 empresa deve estar em situação de regularidade fiscal e trabalhista durante todo o prazo de execução do objeto:</w:t>
            </w:r>
          </w:p>
          <w:p w:rsidR="0037327A" w:rsidRDefault="0037327A">
            <w:pPr>
              <w:spacing w:line="240" w:lineRule="auto"/>
              <w:rPr>
                <w:i/>
                <w:iCs/>
              </w:rPr>
            </w:pPr>
          </w:p>
          <w:p w:rsidR="0037327A" w:rsidRDefault="00E6313C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Certidão Negativa do FGTS</w:t>
            </w:r>
          </w:p>
          <w:p w:rsidR="0037327A" w:rsidRDefault="00E6313C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https://consulta-crf.caixa.gov.br/consultacrf/pages/consultaEmpregador.jsf</w:t>
            </w:r>
          </w:p>
          <w:p w:rsidR="0037327A" w:rsidRDefault="0037327A">
            <w:pPr>
              <w:spacing w:line="240" w:lineRule="auto"/>
              <w:rPr>
                <w:i/>
                <w:iCs/>
              </w:rPr>
            </w:pPr>
          </w:p>
          <w:p w:rsidR="0037327A" w:rsidRDefault="00E6313C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Certidão de Débitos Relativos a Créditos Tributários Federais e à Dívida Ativa da União</w:t>
            </w:r>
          </w:p>
          <w:p w:rsidR="0037327A" w:rsidRDefault="00E6313C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http://www.receita.fazenda.gov.br/Aplicacoes/ATSPO/Certidao/CndConjuntaInter/InformaNiCertidao.asp?tipo=1</w:t>
            </w:r>
          </w:p>
          <w:p w:rsidR="0037327A" w:rsidRDefault="0037327A">
            <w:pPr>
              <w:spacing w:line="240" w:lineRule="auto"/>
              <w:rPr>
                <w:i/>
                <w:iCs/>
              </w:rPr>
            </w:pPr>
          </w:p>
          <w:p w:rsidR="0037327A" w:rsidRDefault="00E6313C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Certidão Negativa de Débitos Trabalhistas - CNDT</w:t>
            </w:r>
          </w:p>
          <w:p w:rsidR="0037327A" w:rsidRDefault="00E6313C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http://www.tst.jus.br/certidao</w:t>
            </w:r>
          </w:p>
          <w:p w:rsidR="0037327A" w:rsidRDefault="0037327A">
            <w:pPr>
              <w:spacing w:line="240" w:lineRule="auto"/>
              <w:rPr>
                <w:i/>
                <w:iCs/>
              </w:rPr>
            </w:pPr>
          </w:p>
          <w:p w:rsidR="0037327A" w:rsidRDefault="00E6313C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Portal da Transparência</w:t>
            </w:r>
          </w:p>
          <w:p w:rsidR="0037327A" w:rsidRDefault="006B472D">
            <w:pPr>
              <w:spacing w:line="240" w:lineRule="auto"/>
              <w:rPr>
                <w:i/>
                <w:iCs/>
              </w:rPr>
            </w:pPr>
            <w:hyperlink r:id="rId9">
              <w:r w:rsidR="00E6313C">
                <w:rPr>
                  <w:i/>
                  <w:iCs/>
                  <w:color w:val="1155CC"/>
                  <w:u w:val="single"/>
                </w:rPr>
                <w:t>http://www.transparencia.gov.br/sancoes/ceis?ordenarPor=nome&amp;direcao=asc</w:t>
              </w:r>
            </w:hyperlink>
          </w:p>
          <w:p w:rsidR="0037327A" w:rsidRDefault="0037327A">
            <w:pPr>
              <w:spacing w:line="240" w:lineRule="auto"/>
              <w:jc w:val="both"/>
              <w:rPr>
                <w:i/>
                <w:iCs/>
              </w:rPr>
            </w:pPr>
          </w:p>
          <w:p w:rsidR="0037327A" w:rsidRDefault="00E6313C">
            <w:pPr>
              <w:spacing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Requisitos técnicos para proposta:</w:t>
            </w:r>
          </w:p>
          <w:p w:rsidR="0037327A" w:rsidRDefault="0037327A">
            <w:pPr>
              <w:spacing w:line="240" w:lineRule="auto"/>
              <w:jc w:val="both"/>
              <w:rPr>
                <w:b/>
                <w:bCs/>
                <w:i/>
                <w:iCs/>
                <w:color w:val="222222"/>
                <w:highlight w:val="white"/>
              </w:rPr>
            </w:pPr>
          </w:p>
          <w:p w:rsidR="0037327A" w:rsidRDefault="00E6313C">
            <w:pPr>
              <w:shd w:val="clear" w:color="auto" w:fill="FFFFFF"/>
              <w:spacing w:line="240" w:lineRule="auto"/>
              <w:jc w:val="both"/>
              <w:rPr>
                <w:i/>
                <w:iCs/>
                <w:color w:val="222222"/>
                <w:highlight w:val="white"/>
              </w:rPr>
            </w:pPr>
            <w:r>
              <w:rPr>
                <w:i/>
                <w:iCs/>
                <w:color w:val="222222"/>
                <w:highlight w:val="white"/>
              </w:rPr>
              <w:t>- Atender aos requisitos especificados no item 7.3 do Termo de Referência.</w:t>
            </w:r>
          </w:p>
          <w:p w:rsidR="0037327A" w:rsidRDefault="00E6313C">
            <w:pPr>
              <w:shd w:val="clear" w:color="auto" w:fill="FFFFFF"/>
              <w:spacing w:line="240" w:lineRule="auto"/>
              <w:jc w:val="both"/>
              <w:rPr>
                <w:i/>
                <w:iCs/>
                <w:color w:val="222222"/>
                <w:highlight w:val="white"/>
              </w:rPr>
            </w:pPr>
            <w:r>
              <w:rPr>
                <w:i/>
                <w:iCs/>
                <w:color w:val="222222"/>
                <w:highlight w:val="white"/>
              </w:rPr>
              <w:t xml:space="preserve">- A proposta deverá ser </w:t>
            </w:r>
            <w:r>
              <w:rPr>
                <w:b/>
                <w:bCs/>
                <w:i/>
                <w:iCs/>
                <w:color w:val="222222"/>
                <w:highlight w:val="white"/>
              </w:rPr>
              <w:t>assinada pelo responsável técnico</w:t>
            </w:r>
            <w:r>
              <w:rPr>
                <w:i/>
                <w:iCs/>
                <w:color w:val="222222"/>
                <w:highlight w:val="white"/>
              </w:rPr>
              <w:t xml:space="preserve"> da empresa (profissional devidamente registrado no CREA ou CAU). </w:t>
            </w:r>
          </w:p>
          <w:p w:rsidR="0037327A" w:rsidRDefault="00E6313C">
            <w:pPr>
              <w:shd w:val="clear" w:color="auto" w:fill="FFFFFF"/>
              <w:spacing w:line="240" w:lineRule="auto"/>
              <w:jc w:val="both"/>
              <w:rPr>
                <w:i/>
                <w:iCs/>
                <w:color w:val="222222"/>
                <w:highlight w:val="white"/>
              </w:rPr>
            </w:pPr>
            <w:r>
              <w:rPr>
                <w:i/>
                <w:iCs/>
                <w:color w:val="222222"/>
                <w:highlight w:val="white"/>
              </w:rPr>
              <w:t>- A qualificação será de profissional com vínculo com a empresa proponente, sendo que a comprovação de vínculo entre a empresa e o profissional responsável pela CAT, após emissão da nota de empenho e até a data da assinatura da Carta Contrato, será por meio de uma das seguintes formas:</w:t>
            </w:r>
          </w:p>
          <w:p w:rsidR="0037327A" w:rsidRDefault="00E6313C">
            <w:pPr>
              <w:shd w:val="clear" w:color="auto" w:fill="FFFFFF"/>
              <w:spacing w:line="240" w:lineRule="auto"/>
              <w:jc w:val="both"/>
              <w:rPr>
                <w:i/>
                <w:iCs/>
                <w:color w:val="222222"/>
                <w:highlight w:val="white"/>
              </w:rPr>
            </w:pPr>
            <w:r>
              <w:rPr>
                <w:i/>
                <w:iCs/>
                <w:color w:val="222222"/>
                <w:highlight w:val="white"/>
              </w:rPr>
              <w:t xml:space="preserve">I. Se empregado, apresentar cópia da Carteira de Trabalho e Previdência Social – CTPS – ou da Ficha de Registro de Empregado; </w:t>
            </w:r>
          </w:p>
          <w:p w:rsidR="0037327A" w:rsidRDefault="00E6313C">
            <w:pPr>
              <w:shd w:val="clear" w:color="auto" w:fill="FFFFFF"/>
              <w:spacing w:line="240" w:lineRule="auto"/>
              <w:jc w:val="both"/>
              <w:rPr>
                <w:i/>
                <w:iCs/>
                <w:color w:val="222222"/>
                <w:highlight w:val="white"/>
              </w:rPr>
            </w:pPr>
            <w:r>
              <w:rPr>
                <w:i/>
                <w:iCs/>
                <w:color w:val="222222"/>
                <w:highlight w:val="white"/>
              </w:rPr>
              <w:t xml:space="preserve">II. Se sócio ou proprietário, apresentar Contrato Social ou última alteração; </w:t>
            </w:r>
          </w:p>
          <w:p w:rsidR="0037327A" w:rsidRDefault="00E6313C">
            <w:pPr>
              <w:shd w:val="clear" w:color="auto" w:fill="FFFFFF"/>
              <w:spacing w:line="240" w:lineRule="auto"/>
              <w:jc w:val="both"/>
              <w:rPr>
                <w:i/>
                <w:iCs/>
                <w:color w:val="222222"/>
                <w:highlight w:val="white"/>
              </w:rPr>
            </w:pPr>
            <w:r>
              <w:rPr>
                <w:i/>
                <w:iCs/>
                <w:color w:val="222222"/>
                <w:highlight w:val="white"/>
              </w:rPr>
              <w:t>III. Se contratado, apresentar a documentação comprobatória correspondente.</w:t>
            </w:r>
          </w:p>
          <w:p w:rsidR="0037327A" w:rsidRDefault="0037327A">
            <w:pPr>
              <w:shd w:val="clear" w:color="auto" w:fill="FFFFFF"/>
              <w:spacing w:line="240" w:lineRule="auto"/>
              <w:jc w:val="both"/>
              <w:rPr>
                <w:i/>
                <w:iCs/>
                <w:color w:val="222222"/>
                <w:highlight w:val="white"/>
              </w:rPr>
            </w:pPr>
          </w:p>
          <w:p w:rsidR="0037327A" w:rsidRDefault="00E6313C">
            <w:pPr>
              <w:shd w:val="clear" w:color="auto" w:fill="FFFFFF"/>
              <w:spacing w:line="240" w:lineRule="auto"/>
              <w:jc w:val="both"/>
              <w:rPr>
                <w:i/>
                <w:iCs/>
                <w:color w:val="222222"/>
                <w:highlight w:val="white"/>
              </w:rPr>
            </w:pPr>
            <w:r>
              <w:rPr>
                <w:i/>
                <w:iCs/>
                <w:color w:val="222222"/>
                <w:highlight w:val="white"/>
              </w:rPr>
              <w:t>As certidões e/ou certificados obtidos via internet, inclusive as de registro de pessoa física e jurídica no CREA e CAU, poderão ser apresentados em originais ou fotocópias simples e somente serão aceitas se houver possibilidade de verificação da autenticidade no site correspondente.</w:t>
            </w:r>
          </w:p>
          <w:p w:rsidR="0037327A" w:rsidRDefault="0037327A">
            <w:pPr>
              <w:spacing w:line="240" w:lineRule="auto"/>
              <w:rPr>
                <w:i/>
                <w:iCs/>
              </w:rPr>
            </w:pPr>
          </w:p>
          <w:p w:rsidR="0037327A" w:rsidRDefault="00E6313C">
            <w:pPr>
              <w:numPr>
                <w:ilvl w:val="0"/>
                <w:numId w:val="1"/>
              </w:numPr>
              <w:spacing w:line="240" w:lineRule="auto"/>
              <w:jc w:val="both"/>
            </w:pPr>
            <w:r>
              <w:rPr>
                <w:i/>
                <w:iCs/>
              </w:rPr>
              <w:t xml:space="preserve">Declaração de vistoria ou de que </w:t>
            </w:r>
            <w:r>
              <w:rPr>
                <w:highlight w:val="white"/>
              </w:rPr>
              <w:t>conhece as condições locais para a execução do objeto.</w:t>
            </w:r>
          </w:p>
          <w:p w:rsidR="0037327A" w:rsidRDefault="0037327A">
            <w:pPr>
              <w:spacing w:line="240" w:lineRule="auto"/>
              <w:ind w:left="720"/>
              <w:jc w:val="both"/>
              <w:rPr>
                <w:highlight w:val="white"/>
              </w:rPr>
            </w:pPr>
          </w:p>
          <w:p w:rsidR="0037327A" w:rsidRDefault="00E6313C">
            <w:pPr>
              <w:spacing w:line="240" w:lineRule="auto"/>
              <w:rPr>
                <w:i/>
                <w:iCs/>
                <w:color w:val="222222"/>
                <w:highlight w:val="white"/>
              </w:rPr>
            </w:pPr>
            <w:r>
              <w:rPr>
                <w:b/>
                <w:bCs/>
                <w:i/>
                <w:iCs/>
                <w:highlight w:val="white"/>
              </w:rPr>
              <w:t>O envio da proposta implicará concordância com os termos e</w:t>
            </w:r>
            <w:r>
              <w:rPr>
                <w:i/>
                <w:iCs/>
                <w:highlight w:val="white"/>
              </w:rPr>
              <w:t xml:space="preserve"> condições estabelecidos no Termo de Referência anexo, bem como de todas as obrigações, responsabilidades </w:t>
            </w:r>
            <w:proofErr w:type="gramStart"/>
            <w:r>
              <w:rPr>
                <w:i/>
                <w:iCs/>
                <w:highlight w:val="white"/>
              </w:rPr>
              <w:t>e  condições</w:t>
            </w:r>
            <w:proofErr w:type="gramEnd"/>
            <w:r>
              <w:rPr>
                <w:i/>
                <w:iCs/>
                <w:highlight w:val="white"/>
              </w:rPr>
              <w:t> necessárias à execução do objeto.</w:t>
            </w:r>
          </w:p>
          <w:p w:rsidR="0037327A" w:rsidRDefault="0037327A">
            <w:pPr>
              <w:spacing w:line="240" w:lineRule="auto"/>
              <w:jc w:val="both"/>
              <w:rPr>
                <w:i/>
                <w:iCs/>
                <w:color w:val="222222"/>
                <w:highlight w:val="white"/>
              </w:rPr>
            </w:pPr>
          </w:p>
        </w:tc>
      </w:tr>
    </w:tbl>
    <w:p w:rsidR="0037327A" w:rsidRDefault="0037327A">
      <w:pPr>
        <w:spacing w:line="240" w:lineRule="auto"/>
        <w:jc w:val="both"/>
        <w:rPr>
          <w:b/>
          <w:bCs/>
          <w:i/>
          <w:iCs/>
        </w:rPr>
      </w:pPr>
      <w:bookmarkStart w:id="0" w:name="_GoBack"/>
      <w:bookmarkEnd w:id="0"/>
    </w:p>
    <w:p w:rsidR="0037327A" w:rsidRDefault="00E6313C">
      <w:pPr>
        <w:spacing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5 - Fornecedor Pessoa Física</w:t>
      </w:r>
    </w:p>
    <w:tbl>
      <w:tblPr>
        <w:tblStyle w:val="a9"/>
        <w:tblW w:w="9750" w:type="dxa"/>
        <w:tblInd w:w="-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50"/>
      </w:tblGrid>
      <w:tr w:rsidR="0037327A">
        <w:tc>
          <w:tcPr>
            <w:tcW w:w="9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7327A" w:rsidRDefault="00E6313C">
            <w:pPr>
              <w:spacing w:line="240" w:lineRule="auto"/>
              <w:jc w:val="both"/>
            </w:pPr>
            <w:r>
              <w:t>Para esta contratação não será possível a contratação de pessoa física em função da natureza do serviços e da necessidade de ser empresa certificada pelo Inmetro.</w:t>
            </w:r>
          </w:p>
        </w:tc>
      </w:tr>
    </w:tbl>
    <w:p w:rsidR="0037327A" w:rsidRDefault="0037327A">
      <w:pPr>
        <w:spacing w:line="240" w:lineRule="auto"/>
        <w:rPr>
          <w:b/>
          <w:bCs/>
          <w:i/>
          <w:iCs/>
        </w:rPr>
      </w:pPr>
    </w:p>
    <w:p w:rsidR="0037327A" w:rsidRDefault="00E6313C">
      <w:pPr>
        <w:spacing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6 – LGPD</w:t>
      </w:r>
    </w:p>
    <w:p w:rsidR="0037327A" w:rsidRDefault="00E6313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40" w:lineRule="auto"/>
        <w:jc w:val="both"/>
        <w:rPr>
          <w:i/>
          <w:iCs/>
        </w:rPr>
      </w:pPr>
      <w:r>
        <w:rPr>
          <w:i/>
          <w:iCs/>
          <w:highlight w:val="white"/>
        </w:rPr>
        <w:t>O tratamento dos dados coletados no presente orçamento está em integral conformidade com a Lei nº 13.709/2019 (Lei Geral de Proteção de Dados -LGPD).</w:t>
      </w:r>
    </w:p>
    <w:p w:rsidR="0037327A" w:rsidRDefault="0037327A">
      <w:pPr>
        <w:spacing w:line="240" w:lineRule="auto"/>
        <w:jc w:val="both"/>
        <w:rPr>
          <w:b/>
          <w:bCs/>
          <w:i/>
          <w:iCs/>
        </w:rPr>
      </w:pPr>
    </w:p>
    <w:p w:rsidR="0037327A" w:rsidRDefault="00E6313C">
      <w:pPr>
        <w:spacing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7 – Caso seja contratado, o fornecedor deverá se cadastrar no SIGEO-JT, bem como se responsabilizar pela gestão de seus dados e juntada nesse sistema dos documentos fiscais, também pelo contratado.</w:t>
      </w:r>
    </w:p>
    <w:tbl>
      <w:tblPr>
        <w:tblStyle w:val="aa"/>
        <w:tblW w:w="96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8"/>
      </w:tblGrid>
      <w:tr w:rsidR="0037327A">
        <w:tc>
          <w:tcPr>
            <w:tcW w:w="9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27A" w:rsidRDefault="00E6313C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I - Os pagamentos serão realizados na forma do SIGEO JT - Sistema Integrado de Gestão Orçamentária e Financeira da Justiça do Trabalho - Módulo Execução Orçamentária. </w:t>
            </w:r>
          </w:p>
          <w:p w:rsidR="0037327A" w:rsidRDefault="0037327A">
            <w:pPr>
              <w:spacing w:line="240" w:lineRule="auto"/>
              <w:jc w:val="both"/>
              <w:rPr>
                <w:i/>
                <w:iCs/>
              </w:rPr>
            </w:pPr>
          </w:p>
          <w:p w:rsidR="0037327A" w:rsidRDefault="00E6313C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a) para fins de liquidação e pagamento, é de exclusiva responsabilidade da Contratada o seu cadastramento no SIGEO, gestão de seus dados e a juntada por meio do referido Sistema dos documentos de cobrança/documentos fiscais (notas fiscais/faturas); </w:t>
            </w:r>
          </w:p>
          <w:p w:rsidR="0037327A" w:rsidRDefault="0037327A">
            <w:pPr>
              <w:spacing w:line="240" w:lineRule="auto"/>
              <w:jc w:val="both"/>
              <w:rPr>
                <w:i/>
                <w:iCs/>
              </w:rPr>
            </w:pPr>
          </w:p>
          <w:p w:rsidR="0037327A" w:rsidRDefault="00E6313C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b) é de exclusiva responsabilidade da Contratada as ações indicadas na alínea anterior não cabendo ao Contratante qualquer responsabilidade pela falta de juntada ao sistema no prazo;</w:t>
            </w:r>
          </w:p>
          <w:p w:rsidR="0037327A" w:rsidRDefault="0037327A">
            <w:pPr>
              <w:spacing w:line="240" w:lineRule="auto"/>
              <w:jc w:val="both"/>
              <w:rPr>
                <w:i/>
                <w:iCs/>
              </w:rPr>
            </w:pPr>
          </w:p>
          <w:p w:rsidR="0037327A" w:rsidRDefault="00E6313C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c) eventuais dúvidas poderão ser dirimidas junto à Secretaria de Orçamento e Finanças por meio do </w:t>
            </w:r>
            <w:proofErr w:type="spellStart"/>
            <w:r>
              <w:rPr>
                <w:i/>
                <w:iCs/>
              </w:rPr>
              <w:t>email</w:t>
            </w:r>
            <w:proofErr w:type="spellEnd"/>
            <w:r>
              <w:rPr>
                <w:i/>
                <w:iCs/>
              </w:rPr>
              <w:t xml:space="preserve"> seof@trt12.jus.br ou telefone (48) 3216-4059;</w:t>
            </w:r>
          </w:p>
          <w:p w:rsidR="0037327A" w:rsidRDefault="0037327A">
            <w:pPr>
              <w:spacing w:line="240" w:lineRule="auto"/>
              <w:jc w:val="both"/>
              <w:rPr>
                <w:i/>
                <w:iCs/>
              </w:rPr>
            </w:pPr>
          </w:p>
          <w:p w:rsidR="0037327A" w:rsidRDefault="00E6313C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d) as notas fiscais, ou outro documento para pagamento, deverão ser juntadas pela Contratada no sistema SIGEO-JT - Execução Financeira e os documentos exigidos no Termo de Referência deverão ser encaminhados à Seção de Análise e Liquidação da Despesa – SELAD pelo e-mail </w:t>
            </w:r>
            <w:hyperlink r:id="rId10">
              <w:r>
                <w:rPr>
                  <w:i/>
                  <w:iCs/>
                  <w:color w:val="1155CC"/>
                  <w:u w:val="single"/>
                </w:rPr>
                <w:t>nulad@trt.jus.br</w:t>
              </w:r>
            </w:hyperlink>
            <w:r>
              <w:rPr>
                <w:i/>
                <w:iCs/>
              </w:rPr>
              <w:t>;</w:t>
            </w:r>
          </w:p>
          <w:p w:rsidR="0037327A" w:rsidRDefault="0037327A">
            <w:pPr>
              <w:widowControl/>
              <w:jc w:val="both"/>
              <w:rPr>
                <w:i/>
                <w:iCs/>
              </w:rPr>
            </w:pPr>
          </w:p>
          <w:p w:rsidR="0037327A" w:rsidRDefault="00E6313C">
            <w:pPr>
              <w:widowControl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e) havendo erro </w:t>
            </w:r>
            <w:proofErr w:type="gramStart"/>
            <w:r>
              <w:rPr>
                <w:i/>
                <w:iCs/>
              </w:rPr>
              <w:t>na(</w:t>
            </w:r>
            <w:proofErr w:type="gramEnd"/>
            <w:r>
              <w:rPr>
                <w:i/>
                <w:iCs/>
              </w:rPr>
              <w:t>s) nota(s) fiscal(s)/fatura(s) ou qualquer circunstância que impeça a liquidação da despesa, ela será restituída ou será comunicada a irregularidade ao fornecedor, interrompendo-se o prazo para pagamento até que este providencie as medidas saneadoras.</w:t>
            </w:r>
          </w:p>
          <w:p w:rsidR="0037327A" w:rsidRDefault="0037327A">
            <w:pPr>
              <w:spacing w:line="240" w:lineRule="auto"/>
              <w:jc w:val="both"/>
              <w:rPr>
                <w:i/>
                <w:iCs/>
              </w:rPr>
            </w:pPr>
          </w:p>
          <w:p w:rsidR="0037327A" w:rsidRDefault="00E6313C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Acesso ao SIGEO-JT e orientações:</w:t>
            </w:r>
          </w:p>
          <w:p w:rsidR="0037327A" w:rsidRDefault="006B472D">
            <w:pPr>
              <w:spacing w:line="240" w:lineRule="auto"/>
              <w:jc w:val="both"/>
              <w:rPr>
                <w:i/>
                <w:iCs/>
              </w:rPr>
            </w:pPr>
            <w:hyperlink r:id="rId11">
              <w:r w:rsidR="00E6313C">
                <w:rPr>
                  <w:i/>
                  <w:iCs/>
                  <w:color w:val="1155CC"/>
                  <w:u w:val="single"/>
                </w:rPr>
                <w:t>https://portal.trt12.jus.br/licitacoes-e-contratos/informacoes</w:t>
              </w:r>
            </w:hyperlink>
          </w:p>
          <w:p w:rsidR="0037327A" w:rsidRDefault="006B472D">
            <w:pPr>
              <w:spacing w:line="240" w:lineRule="auto"/>
              <w:jc w:val="both"/>
              <w:rPr>
                <w:i/>
                <w:iCs/>
              </w:rPr>
            </w:pPr>
            <w:hyperlink r:id="rId12">
              <w:r w:rsidR="00E6313C">
                <w:rPr>
                  <w:i/>
                  <w:iCs/>
                  <w:color w:val="1155CC"/>
                  <w:u w:val="single"/>
                </w:rPr>
                <w:t>https://sigeo.jt.jus.br/ajuda/kb/primeiro-acesso/</w:t>
              </w:r>
            </w:hyperlink>
          </w:p>
          <w:p w:rsidR="0037327A" w:rsidRDefault="0037327A">
            <w:pPr>
              <w:spacing w:line="240" w:lineRule="auto"/>
              <w:jc w:val="both"/>
              <w:rPr>
                <w:i/>
                <w:iCs/>
              </w:rPr>
            </w:pPr>
          </w:p>
        </w:tc>
      </w:tr>
    </w:tbl>
    <w:p w:rsidR="0037327A" w:rsidRDefault="0037327A">
      <w:pPr>
        <w:spacing w:line="240" w:lineRule="auto"/>
        <w:jc w:val="both"/>
      </w:pPr>
    </w:p>
    <w:p w:rsidR="0037327A" w:rsidRDefault="0037327A">
      <w:pPr>
        <w:spacing w:line="240" w:lineRule="auto"/>
        <w:jc w:val="both"/>
      </w:pPr>
    </w:p>
    <w:p w:rsidR="0037327A" w:rsidRDefault="0037327A">
      <w:pPr>
        <w:spacing w:line="240" w:lineRule="auto"/>
        <w:jc w:val="both"/>
      </w:pPr>
    </w:p>
    <w:p w:rsidR="0037327A" w:rsidRDefault="0037327A">
      <w:pPr>
        <w:spacing w:line="240" w:lineRule="auto"/>
      </w:pPr>
    </w:p>
    <w:p w:rsidR="0037327A" w:rsidRDefault="0037327A"/>
    <w:sectPr w:rsidR="0037327A">
      <w:footerReference w:type="default" r:id="rId13"/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72D" w:rsidRDefault="006B472D">
      <w:pPr>
        <w:spacing w:line="240" w:lineRule="auto"/>
      </w:pPr>
      <w:r>
        <w:separator/>
      </w:r>
    </w:p>
  </w:endnote>
  <w:endnote w:type="continuationSeparator" w:id="0">
    <w:p w:rsidR="006B472D" w:rsidRDefault="006B47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83A165FD-3E13-457B-AD0D-41BDF593FBD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A4A446BD-D842-4E64-B0C8-20E2A7BDDE7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628110C-1911-438E-8E52-6B46F48826B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4260808-BCC8-4380-BC43-EC8E99255D6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27A" w:rsidRDefault="00E6313C">
    <w:pPr>
      <w:spacing w:line="240" w:lineRule="auto"/>
      <w:jc w:val="both"/>
    </w:pPr>
    <w:r>
      <w:t>Versão 2.5</w:t>
    </w:r>
  </w:p>
  <w:p w:rsidR="0037327A" w:rsidRDefault="0037327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72D" w:rsidRDefault="006B472D">
      <w:pPr>
        <w:spacing w:line="240" w:lineRule="auto"/>
      </w:pPr>
      <w:r>
        <w:separator/>
      </w:r>
    </w:p>
  </w:footnote>
  <w:footnote w:type="continuationSeparator" w:id="0">
    <w:p w:rsidR="006B472D" w:rsidRDefault="006B472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6051"/>
    <w:multiLevelType w:val="multilevel"/>
    <w:tmpl w:val="A874FB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u w:val="none"/>
      </w:rPr>
    </w:lvl>
    <w:lvl w:ilvl="1">
      <w:start w:val="1"/>
      <w:numFmt w:val="bullet"/>
      <w:lvlText w:val="🌕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</w:rPr>
    </w:lvl>
    <w:lvl w:ilvl="4">
      <w:start w:val="1"/>
      <w:numFmt w:val="bullet"/>
      <w:lvlText w:val="🌕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</w:rPr>
    </w:lvl>
    <w:lvl w:ilvl="7">
      <w:start w:val="1"/>
      <w:numFmt w:val="bullet"/>
      <w:lvlText w:val="🌕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</w:rPr>
    </w:lvl>
  </w:abstractNum>
  <w:abstractNum w:abstractNumId="1" w15:restartNumberingAfterBreak="0">
    <w:nsid w:val="375322D1"/>
    <w:multiLevelType w:val="multilevel"/>
    <w:tmpl w:val="E1A4FE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B164905"/>
    <w:multiLevelType w:val="multilevel"/>
    <w:tmpl w:val="1BE0BB2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7F8E313A"/>
    <w:multiLevelType w:val="multilevel"/>
    <w:tmpl w:val="5CCC95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27A"/>
    <w:rsid w:val="000724DF"/>
    <w:rsid w:val="0037327A"/>
    <w:rsid w:val="006372B1"/>
    <w:rsid w:val="006B472D"/>
    <w:rsid w:val="00E6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BE18"/>
  <w15:docId w15:val="{93804F47-4ABC-4F9F-9753-6666997EA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trt12.jus.br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po@trt12.jus.br" TargetMode="External"/><Relationship Id="rId12" Type="http://schemas.openxmlformats.org/officeDocument/2006/relationships/hyperlink" Target="https://sigeo.jt.jus.br/ajuda/kb/primeiro-acess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rtal.trt12.jus.br/licitacoes-e-contratos/informacoe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nulad@trt.jus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ransparencia.gov.br/sancoes/ceis?ordenarPor=nome&amp;direcao=asc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1102</Words>
  <Characters>5954</Characters>
  <Application>Microsoft Office Word</Application>
  <DocSecurity>0</DocSecurity>
  <Lines>49</Lines>
  <Paragraphs>14</Paragraphs>
  <ScaleCrop>false</ScaleCrop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Lurin</cp:lastModifiedBy>
  <cp:revision>3</cp:revision>
  <dcterms:created xsi:type="dcterms:W3CDTF">2026-07-06T21:03:00Z</dcterms:created>
  <dcterms:modified xsi:type="dcterms:W3CDTF">2026-07-15T14:42:00Z</dcterms:modified>
</cp:coreProperties>
</file>