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Dados necessários para a CONTRATAÇÃO iniciar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  <w:t xml:space="preserve">As propostas encaminhadas serão analisadas pela Direção da Escola Judicial. Para capacitações com </w:t>
      </w:r>
      <w:r w:rsidDel="00000000" w:rsidR="00000000" w:rsidRPr="00000000">
        <w:rPr>
          <w:b w:val="1"/>
          <w:bCs w:val="1"/>
          <w:rtl w:val="0"/>
        </w:rPr>
        <w:t xml:space="preserve">INSTRUTORIA INTERNA</w:t>
      </w:r>
      <w:r w:rsidDel="00000000" w:rsidR="00000000" w:rsidRPr="00000000">
        <w:rPr>
          <w:rtl w:val="0"/>
        </w:rPr>
        <w:t xml:space="preserve"> (do TRT12 ou outro órgão) a proposta deve ser encaminhada com, no mínimo, </w:t>
      </w:r>
      <w:r w:rsidDel="00000000" w:rsidR="00000000" w:rsidRPr="00000000">
        <w:rPr>
          <w:b w:val="1"/>
          <w:bCs w:val="1"/>
          <w:rtl w:val="0"/>
        </w:rPr>
        <w:t xml:space="preserve">30 dias</w:t>
      </w:r>
      <w:r w:rsidDel="00000000" w:rsidR="00000000" w:rsidRPr="00000000">
        <w:rPr>
          <w:rtl w:val="0"/>
        </w:rPr>
        <w:t xml:space="preserve"> de antecedência. Capacitação que envolve </w:t>
      </w:r>
      <w:r w:rsidDel="00000000" w:rsidR="00000000" w:rsidRPr="00000000">
        <w:rPr>
          <w:b w:val="1"/>
          <w:bCs w:val="1"/>
          <w:rtl w:val="0"/>
        </w:rPr>
        <w:t xml:space="preserve">CONTRATAÇÃO DE PROFISSIONAL / EMPRESA</w:t>
      </w:r>
      <w:r w:rsidDel="00000000" w:rsidR="00000000" w:rsidRPr="00000000">
        <w:rPr>
          <w:rtl w:val="0"/>
        </w:rPr>
        <w:t xml:space="preserve"> (compra direta), o prazo para envio é de </w:t>
      </w:r>
      <w:r w:rsidDel="00000000" w:rsidR="00000000" w:rsidRPr="00000000">
        <w:rPr>
          <w:b w:val="1"/>
          <w:bCs w:val="1"/>
          <w:rtl w:val="0"/>
        </w:rPr>
        <w:t xml:space="preserve">45</w:t>
      </w:r>
      <w:r w:rsidDel="00000000" w:rsidR="00000000" w:rsidRPr="00000000">
        <w:rPr>
          <w:b w:val="1"/>
          <w:bCs w:val="1"/>
          <w:color w:val="cc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dias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De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_____________________</w:t>
      </w:r>
    </w:p>
    <w:p w:rsidR="00000000" w:rsidDel="00000000" w:rsidP="00000000" w:rsidRDefault="00000000" w:rsidRPr="00000000" w14:paraId="00000005">
      <w:pPr>
        <w:rPr>
          <w:color w:val="cccccc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Para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Escola Judicial do TRT12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Atividade propostas: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sdt>
        <w:sdtPr>
          <w:alias w:val="Tipo evento"/>
          <w:id w:val="721262257"/>
          <w:dropDownList w:lastValue="Outra Capacitação">
            <w:listItem w:displayText="-" w:value="-"/>
            <w:listItem w:displayText="Módulo EJUD" w:value="Módulo EJUD"/>
            <w:listItem w:displayText="Outra Capacitação" w:value="Outra Capacitação"/>
          </w:dropDownList>
        </w:sdtPr>
        <w:sdtContent>
          <w:r w:rsidDel="00000000" w:rsidR="00000000" w:rsidRPr="00000000">
            <w:rPr>
              <w:b w:val="1"/>
              <w:bCs w:val="1"/>
              <w:color w:val="473821"/>
              <w:sz w:val="24"/>
              <w:szCs w:val="24"/>
              <w:shd w:fill="ffe5a0" w:val="clear"/>
            </w:rPr>
            <w:t xml:space="preserve">Outra Capacitação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Módulo</w:t>
      </w:r>
      <w:r w:rsidDel="00000000" w:rsidR="00000000" w:rsidRPr="00000000">
        <w:rPr>
          <w:sz w:val="24"/>
          <w:szCs w:val="24"/>
          <w:rtl w:val="0"/>
        </w:rPr>
        <w:t xml:space="preserve">, informar o nº do PROAD “Mãe”: ______________</w:t>
      </w:r>
    </w:p>
    <w:p w:rsidR="00000000" w:rsidDel="00000000" w:rsidP="00000000" w:rsidRDefault="00000000" w:rsidRPr="00000000" w14:paraId="00000009">
      <w:pPr>
        <w:ind w:left="425.1968503937008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color w:val="3d85c6"/>
          <w:rtl w:val="0"/>
        </w:rPr>
        <w:t xml:space="preserve">O texto em azul pode / deve ser suprimido no momento do preenchimento da demanda.</w:t>
      </w: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1) Com relação ao EVENTO</w:t>
            </w:r>
          </w:p>
        </w:tc>
      </w:tr>
    </w:tbl>
    <w:p w:rsidR="00000000" w:rsidDel="00000000" w:rsidP="00000000" w:rsidRDefault="00000000" w:rsidRPr="00000000" w14:paraId="0000000C">
      <w:pPr>
        <w:ind w:left="425.1968503937008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  <w:sectPr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EVENTO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PALESTRA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OFICINA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TALK SHOW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PAINEL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WORKSHOP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RODA DE CONVERSA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0" w:w="4251.74"/>
            <w:col w:space="0" w:w="4251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OUTRO: </w:t>
      </w:r>
      <w:r w:rsidDel="00000000" w:rsidR="00000000" w:rsidRPr="00000000">
        <w:rPr>
          <w:sz w:val="20"/>
          <w:szCs w:val="20"/>
          <w:rtl w:val="0"/>
        </w:rPr>
        <w:t xml:space="preserve">_____________________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sz w:val="26"/>
          <w:szCs w:val="26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Áreas de conhecimento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Administração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Biblioteconomia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Agrárias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Biológicas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da Saúde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Exatas e da Terra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Humanas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Jurídicas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Ciências Sociais Aplicadas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Direito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Direito Processual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Engenharias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Fundamental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História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Linguística, Letras e Artes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Outras áreas de interesse do TRT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720" w:hanging="360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1.5000000000000002" w:w="4251"/>
            <w:col w:space="0" w:w="4251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Segurança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color w:val="d9d9d9"/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Título: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Carga horária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color w:val="d9d9d9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Nº Vagas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3.46456692913375" w:firstLine="0"/>
        <w:jc w:val="both"/>
        <w:rPr>
          <w:color w:val="3d85c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Objetivo(s)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Justificativa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3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color w:val="d9d9d9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EMENTA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right="707.5984251968515"/>
        <w:jc w:val="left"/>
        <w:rPr>
          <w:rFonts w:ascii="Arial" w:cs="Arial" w:eastAsia="Arial" w:hAnsi="Arial"/>
          <w:b w:val="1"/>
          <w:bCs w:val="1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ÁREAS CEAJUD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Jurídico*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Administrativo/Gestão*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Educação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Línguas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Responsabilidade Social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Tecnologia da Informação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Saúde e Qualidade de Vida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rFonts w:ascii="Arial" w:cs="Arial" w:eastAsia="Arial" w:hAnsi="Arial"/>
          <w:color w:val="e69138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e69138"/>
          <w:sz w:val="20"/>
          <w:szCs w:val="20"/>
          <w:highlight w:val="white"/>
          <w:rtl w:val="0"/>
        </w:rPr>
        <w:t xml:space="preserve"> * Jurídico e/ou Administrativo sempre colocar. Outro quando assunto específico.</w:t>
      </w:r>
    </w:p>
    <w:p w:rsidR="00000000" w:rsidDel="00000000" w:rsidP="00000000" w:rsidRDefault="00000000" w:rsidRPr="00000000" w14:paraId="0000003F">
      <w:pPr>
        <w:spacing w:after="0" w:line="276" w:lineRule="auto"/>
        <w:ind w:left="0" w:firstLine="0"/>
        <w:rPr>
          <w:color w:val="d9d9d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OBJETIVO ESTRATÉGICO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color w:val="3d85c6"/>
          <w:rtl w:val="0"/>
        </w:rPr>
        <w:t xml:space="preserve">Relacionar a capacitação proposta com o alcance dos </w:t>
      </w:r>
      <w:r w:rsidDel="00000000" w:rsidR="00000000" w:rsidRPr="00000000">
        <w:rPr>
          <w:b w:val="1"/>
          <w:bCs w:val="1"/>
          <w:color w:val="3d85c6"/>
          <w:rtl w:val="0"/>
        </w:rPr>
        <w:t xml:space="preserve">objetivos </w:t>
      </w:r>
      <w:r w:rsidDel="00000000" w:rsidR="00000000" w:rsidRPr="00000000">
        <w:rPr>
          <w:color w:val="3d85c6"/>
          <w:rtl w:val="0"/>
        </w:rPr>
        <w:t xml:space="preserve">propostos nos planos estratégicos </w:t>
      </w:r>
      <w:r w:rsidDel="00000000" w:rsidR="00000000" w:rsidRPr="00000000">
        <w:rPr>
          <w:color w:val="e69138"/>
          <w:rtl w:val="0"/>
        </w:rPr>
        <w:t xml:space="preserve">- </w:t>
      </w:r>
      <w:r w:rsidDel="00000000" w:rsidR="00000000" w:rsidRPr="00000000">
        <w:rPr>
          <w:b w:val="1"/>
          <w:bCs w:val="1"/>
          <w:color w:val="e69138"/>
          <w:u w:val="single"/>
          <w:rtl w:val="0"/>
        </w:rPr>
        <w:t xml:space="preserve">obrigatório pra Compra Direta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Fortalecer a comunicação e as parcerias institucionais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Promover a sustentabilidade e o trabalho decente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3 - Garantir a duração razoável do processo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4 - Promover a integridade e a transparência em relação aos atos de gestão praticados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5 - Assegurar o tratamento adequado dos conflitos trabalhistas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6 - Garantir a efetividade do tratamento das demandas repetitivas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7 - Fortalecer a governança e a gestão estratégica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8 - Incrementar modelo de gestão de pessoas em âmbito nacional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9 - Aperfeiçoar a gestão orçamentária e financeira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10 - Aprimorar a governança de TIC e a proteção de dados</w:t>
      </w:r>
    </w:p>
    <w:p w:rsidR="00000000" w:rsidDel="00000000" w:rsidP="00000000" w:rsidRDefault="00000000" w:rsidRPr="00000000" w14:paraId="0000004C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Modalidade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PRESENCIAL </w:t>
      </w:r>
      <w:r w:rsidDel="00000000" w:rsidR="00000000" w:rsidRPr="00000000">
        <w:rPr>
          <w:rtl w:val="0"/>
        </w:rPr>
        <w:t xml:space="preserve"> - exclusivamente presencial - síncrono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EAD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assíncrono (plataforma EaD. Ex.: Moodle) - </w:t>
      </w:r>
      <w:r w:rsidDel="00000000" w:rsidR="00000000" w:rsidRPr="00000000">
        <w:rPr>
          <w:u w:val="single"/>
          <w:rtl w:val="0"/>
        </w:rPr>
        <w:t xml:space="preserve">Gerenciamento interno</w:t>
      </w:r>
      <w:r w:rsidDel="00000000" w:rsidR="00000000" w:rsidRPr="00000000">
        <w:rPr>
          <w:rtl w:val="0"/>
        </w:rPr>
        <w:t xml:space="preserve"> (Ejud12)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EAD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síncrono ou assíncrono / Lista enviada por empresa (Compra Direta - In Company)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TELEPRESENCIAL </w:t>
      </w:r>
      <w:r w:rsidDel="00000000" w:rsidR="00000000" w:rsidRPr="00000000">
        <w:rPr>
          <w:rtl w:val="0"/>
        </w:rPr>
        <w:t xml:space="preserve">- transmissão ao vivo (sem atividade presencial) - síncrono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HÍBRIDO </w:t>
      </w:r>
      <w:r w:rsidDel="00000000" w:rsidR="00000000" w:rsidRPr="00000000">
        <w:rPr>
          <w:rtl w:val="0"/>
        </w:rPr>
        <w:t xml:space="preserve">- presencial com transmissão (presencial + tele) - síncrono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SEMIPRESENCIAL </w:t>
      </w:r>
      <w:r w:rsidDel="00000000" w:rsidR="00000000" w:rsidRPr="00000000">
        <w:rPr>
          <w:rtl w:val="0"/>
        </w:rPr>
        <w:t xml:space="preserve">- plataforma EaD + atividade síncrona (presencial ou distância)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Necessidade de gravação: </w:t>
      </w:r>
      <w:sdt>
        <w:sdtPr>
          <w:alias w:val="Sim / Não"/>
          <w:id w:val="-375820239"/>
          <w:dropDownList w:lastValue="-">
            <w:listItem w:displayText="-" w:value="-"/>
            <w:listItem w:displayText="Sim" w:value="Sim"/>
            <w:listItem w:displayText="Não" w:value="Não"/>
          </w:dropDownList>
        </w:sdtPr>
        <w:sdtContent>
          <w:r w:rsidDel="00000000" w:rsidR="00000000" w:rsidRPr="00000000">
            <w:rPr>
              <w:color w:val="473821"/>
              <w:sz w:val="26"/>
              <w:szCs w:val="26"/>
              <w:shd w:fill="ffe5a0" w:val="clear"/>
            </w:rPr>
            <w:t xml:space="preserve">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Vínculo com comitê / comissão: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sdt>
        <w:sdtPr>
          <w:alias w:val="Sim / Não"/>
          <w:id w:val="1549945479"/>
          <w:dropDownList w:lastValue="-">
            <w:listItem w:displayText="-" w:value="-"/>
            <w:listItem w:displayText="Sim" w:value="Sim"/>
            <w:listItem w:displayText="Não" w:value="Não"/>
          </w:dropDownList>
        </w:sdtPr>
        <w:sdtContent>
          <w:r w:rsidDel="00000000" w:rsidR="00000000" w:rsidRPr="00000000">
            <w:rPr>
              <w:color w:val="473821"/>
              <w:sz w:val="26"/>
              <w:szCs w:val="26"/>
              <w:shd w:fill="ffe5a0" w:val="clear"/>
            </w:rPr>
            <w:t xml:space="preserve">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41.73228346456688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sim, qual? _______________</w:t>
      </w:r>
    </w:p>
    <w:p w:rsidR="00000000" w:rsidDel="00000000" w:rsidP="00000000" w:rsidRDefault="00000000" w:rsidRPr="00000000" w14:paraId="00000057">
      <w:pPr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Vínculo com algum Proad anterior: </w:t>
      </w:r>
      <w:sdt>
        <w:sdtPr>
          <w:alias w:val="Sim / Não"/>
          <w:id w:val="-1348225460"/>
          <w:dropDownList w:lastValue="-">
            <w:listItem w:displayText="-" w:value="-"/>
            <w:listItem w:displayText="Sim" w:value="Sim"/>
            <w:listItem w:displayText="Não" w:value="Não"/>
          </w:dropDownList>
        </w:sdtPr>
        <w:sdtContent>
          <w:r w:rsidDel="00000000" w:rsidR="00000000" w:rsidRPr="00000000">
            <w:rPr>
              <w:color w:val="473821"/>
              <w:sz w:val="26"/>
              <w:szCs w:val="26"/>
              <w:shd w:fill="ffe5a0" w:val="clear"/>
            </w:rPr>
            <w:t xml:space="preserve">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41.73228346456688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sim, qual? _______________</w:t>
      </w:r>
    </w:p>
    <w:p w:rsidR="00000000" w:rsidDel="00000000" w:rsidP="00000000" w:rsidRDefault="00000000" w:rsidRPr="00000000" w14:paraId="00000059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Público-alvo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Dia(s) da atividade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Horário(s)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Local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for transmissão, informar qual a plataforma: ______________________</w:t>
        <w:br w:type="textWrapping"/>
        <w:t xml:space="preserve">(ex: youtube, zoom ou outra plataforma)</w:t>
      </w:r>
    </w:p>
    <w:p w:rsidR="00000000" w:rsidDel="00000000" w:rsidP="00000000" w:rsidRDefault="00000000" w:rsidRPr="00000000" w14:paraId="0000005F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Metodologia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Conteúdo Programático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color w:val="3d85c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Instrumentos para a validação</w:t>
      </w:r>
      <w:r w:rsidDel="00000000" w:rsidR="00000000" w:rsidRPr="00000000">
        <w:rPr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d85c6"/>
          <w:rtl w:val="0"/>
        </w:rPr>
        <w:t xml:space="preserve">(ex: registro de presença, preenchimento de formulário avaliativo, preenchimento de formulário de reação, etc.)</w:t>
      </w:r>
    </w:p>
    <w:p w:rsidR="00000000" w:rsidDel="00000000" w:rsidP="00000000" w:rsidRDefault="00000000" w:rsidRPr="00000000" w14:paraId="00000063">
      <w:pPr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color w:val="3d85c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Programação</w:t>
      </w:r>
      <w:r w:rsidDel="00000000" w:rsidR="00000000" w:rsidRPr="00000000">
        <w:rPr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d85c6"/>
          <w:rtl w:val="0"/>
        </w:rPr>
        <w:t xml:space="preserve">(quando envolver mais de uma atividade, informar horário da abertura, intervalos, horário de cada atividade,  etc.)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3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637"/>
        <w:tblGridChange w:id="0">
          <w:tblGrid>
            <w:gridCol w:w="8637"/>
          </w:tblGrid>
        </w:tblGridChange>
      </w:tblGrid>
      <w:tr>
        <w:trPr>
          <w:cantSplit w:val="0"/>
          <w:trHeight w:val="727.5089518229167" w:hRule="atLeast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2) Com relação ao CONTRATADO(A)</w:t>
            </w:r>
          </w:p>
        </w:tc>
      </w:tr>
    </w:tbl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ORÇAMENTO COM EMPRESAS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B">
      <w:pPr>
        <w:ind w:left="566.9291338582675" w:firstLine="0"/>
        <w:jc w:val="both"/>
        <w:rPr/>
      </w:pPr>
      <w:r w:rsidDel="00000000" w:rsidR="00000000" w:rsidRPr="00000000">
        <w:rPr>
          <w:rtl w:val="0"/>
        </w:rPr>
        <w:t xml:space="preserve">Indicação de empresas que atendem a demanda: (indique 3 empresas para solicitação de orçamento)</w:t>
      </w:r>
    </w:p>
    <w:p w:rsidR="00000000" w:rsidDel="00000000" w:rsidP="00000000" w:rsidRDefault="00000000" w:rsidRPr="00000000" w14:paraId="0000006C">
      <w:pPr>
        <w:ind w:left="992.1259842519685" w:firstLine="0"/>
        <w:jc w:val="both"/>
        <w:rPr/>
      </w:pPr>
      <w:r w:rsidDel="00000000" w:rsidR="00000000" w:rsidRPr="00000000">
        <w:rPr>
          <w:rtl w:val="0"/>
        </w:rPr>
        <w:t xml:space="preserve">1 - </w:t>
      </w:r>
    </w:p>
    <w:p w:rsidR="00000000" w:rsidDel="00000000" w:rsidP="00000000" w:rsidRDefault="00000000" w:rsidRPr="00000000" w14:paraId="0000006D">
      <w:pPr>
        <w:ind w:left="992.1259842519685" w:firstLine="0"/>
        <w:jc w:val="both"/>
        <w:rPr/>
      </w:pPr>
      <w:r w:rsidDel="00000000" w:rsidR="00000000" w:rsidRPr="00000000">
        <w:rPr>
          <w:rtl w:val="0"/>
        </w:rPr>
        <w:t xml:space="preserve">2 - </w:t>
      </w:r>
    </w:p>
    <w:p w:rsidR="00000000" w:rsidDel="00000000" w:rsidP="00000000" w:rsidRDefault="00000000" w:rsidRPr="00000000" w14:paraId="0000006E">
      <w:pPr>
        <w:ind w:left="992.1259842519685" w:firstLine="0"/>
        <w:jc w:val="both"/>
        <w:rPr/>
      </w:pPr>
      <w:r w:rsidDel="00000000" w:rsidR="00000000" w:rsidRPr="00000000">
        <w:rPr>
          <w:rtl w:val="0"/>
        </w:rPr>
        <w:t xml:space="preserve">3 - </w:t>
      </w:r>
    </w:p>
    <w:p w:rsidR="00000000" w:rsidDel="00000000" w:rsidP="00000000" w:rsidRDefault="00000000" w:rsidRPr="00000000" w14:paraId="0000006F">
      <w:pPr>
        <w:ind w:left="708.6614173228347" w:firstLine="0"/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afterAutospacing="0"/>
        <w:ind w:left="720" w:hanging="360"/>
        <w:jc w:val="both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INSTRUTORIA INTERNA</w:t>
        <w:br w:type="textWrapping"/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spacing w:after="0" w:afterAutospacing="0"/>
        <w:ind w:left="144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TRT12</w:t>
      </w:r>
    </w:p>
    <w:p w:rsidR="00000000" w:rsidDel="00000000" w:rsidP="00000000" w:rsidRDefault="00000000" w:rsidRPr="00000000" w14:paraId="00000072">
      <w:pPr>
        <w:numPr>
          <w:ilvl w:val="1"/>
          <w:numId w:val="6"/>
        </w:numPr>
        <w:ind w:left="144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OUTRO ÓRGÃO -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__________________________ *</w:t>
      </w:r>
    </w:p>
    <w:p w:rsidR="00000000" w:rsidDel="00000000" w:rsidP="00000000" w:rsidRDefault="00000000" w:rsidRPr="00000000" w14:paraId="00000073">
      <w:pPr>
        <w:ind w:left="1440" w:firstLine="0"/>
        <w:jc w:val="both"/>
        <w:rPr>
          <w:b w:val="1"/>
          <w:bCs w:val="1"/>
          <w:color w:val="e69138"/>
        </w:rPr>
      </w:pPr>
      <w:r w:rsidDel="00000000" w:rsidR="00000000" w:rsidRPr="00000000">
        <w:rPr>
          <w:b w:val="1"/>
          <w:bCs w:val="1"/>
          <w:color w:val="e69138"/>
          <w:rtl w:val="0"/>
        </w:rPr>
        <w:t xml:space="preserve">*Informar o órgão.</w:t>
      </w:r>
    </w:p>
    <w:p w:rsidR="00000000" w:rsidDel="00000000" w:rsidP="00000000" w:rsidRDefault="00000000" w:rsidRPr="00000000" w14:paraId="00000074">
      <w:pPr>
        <w:ind w:left="566.929133858267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completo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6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Cargo (ou lotação quando TRT12)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7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Titulação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8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Informação sobre existência de vínculo com a Administração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9">
      <w:pPr>
        <w:ind w:left="1133.85826771653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Endereço de e-mail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A">
      <w:pPr>
        <w:ind w:left="1133.858267716535" w:firstLine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B">
      <w:pPr>
        <w:ind w:left="1133.858267716535" w:firstLine="0"/>
        <w:jc w:val="both"/>
        <w:rPr>
          <w:color w:val="3d85c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Informação referente a quem indicou ou quem fez a tratativa informal com o contratado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3d85c6"/>
          <w:rtl w:val="0"/>
        </w:rPr>
        <w:t xml:space="preserve">(ex.: Juiz Luis Fernando abordou o contratado em evento da ENAMAT, Juiz Rodrigo telefonou para o contratado, que é professor na UNOESC, Des. Wanderley convidou o Ministro X, no evento tal...)</w:t>
      </w:r>
    </w:p>
    <w:p w:rsidR="00000000" w:rsidDel="00000000" w:rsidP="00000000" w:rsidRDefault="00000000" w:rsidRPr="00000000" w14:paraId="0000007C">
      <w:pPr>
        <w:ind w:left="566.9291338582675" w:firstLine="0"/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OUTRA FORMA DE PARTICIPAÇÃO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(colaborador eventual ou outros)</w:t>
      </w:r>
    </w:p>
    <w:p w:rsidR="00000000" w:rsidDel="00000000" w:rsidP="00000000" w:rsidRDefault="00000000" w:rsidRPr="00000000" w14:paraId="0000007E">
      <w:pPr>
        <w:ind w:left="566.9291338582675" w:firstLine="0"/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3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8637"/>
        <w:tblGridChange w:id="0">
          <w:tblGrid>
            <w:gridCol w:w="8637"/>
          </w:tblGrid>
        </w:tblGridChange>
      </w:tblGrid>
      <w:tr>
        <w:trPr>
          <w:cantSplit w:val="0"/>
          <w:tblHeader w:val="0"/>
        </w:trPr>
        <w:tc>
          <w:tcPr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color w:val="ffd96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3) Responsável pelo encaminhamento da demanda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left="566.929133858267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566.9291338582675" w:firstLine="0"/>
        <w:jc w:val="both"/>
        <w:rPr>
          <w:color w:val="3d85c6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566.9291338582675" w:firstLine="0"/>
        <w:jc w:val="both"/>
        <w:rPr>
          <w:color w:val="3d85c6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566.92913385826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Lotação:</w:t>
      </w:r>
    </w:p>
    <w:p w:rsidR="00000000" w:rsidDel="00000000" w:rsidP="00000000" w:rsidRDefault="00000000" w:rsidRPr="00000000" w14:paraId="00000087">
      <w:pPr>
        <w:jc w:val="both"/>
        <w:rPr>
          <w:color w:val="3d85c6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0.7874015748032" w:right="1569.330708661418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